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C" w:rsidRDefault="00E0676C" w:rsidP="00E0676C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0676C" w:rsidRDefault="00E0676C" w:rsidP="00E0676C">
      <w:pPr>
        <w:spacing w:after="0" w:line="239" w:lineRule="auto"/>
        <w:ind w:left="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0AA1" w:rsidRDefault="002C0AA1" w:rsidP="002C0AA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C0AA1" w:rsidRDefault="002C0AA1" w:rsidP="002C0AA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2C0AA1" w:rsidRDefault="002C0AA1" w:rsidP="002C0AA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2C0AA1" w:rsidRDefault="002C0AA1" w:rsidP="002C0AA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2A4823" w:rsidRPr="002A4823" w:rsidRDefault="002A4823" w:rsidP="002C0AA1">
      <w:pPr>
        <w:shd w:val="clear" w:color="auto" w:fill="FFFFFF"/>
        <w:spacing w:after="178" w:line="356" w:lineRule="atLeast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892EE6" w:rsidRDefault="00892EE6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892EE6" w:rsidRPr="002A4823" w:rsidRDefault="00892EE6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801AE6" w:rsidRDefault="002A4823" w:rsidP="002A4823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01AE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ПРОГРАММА ПРОФЕССИОНАЛЬНОЙ ПРОБЫ</w:t>
      </w:r>
    </w:p>
    <w:p w:rsidR="002A4823" w:rsidRPr="00801AE6" w:rsidRDefault="002A4823" w:rsidP="002A4823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01AE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801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парикмахер</w:t>
      </w:r>
      <w:r w:rsidR="002C0AA1" w:rsidRPr="00801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(</w:t>
      </w:r>
      <w:proofErr w:type="spellStart"/>
      <w:r w:rsidR="00801AE6" w:rsidRPr="00801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</w:t>
      </w:r>
      <w:r w:rsidR="002C0AA1" w:rsidRPr="00801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осоплетение</w:t>
      </w:r>
      <w:proofErr w:type="spellEnd"/>
      <w:r w:rsidR="002C0AA1" w:rsidRPr="00801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)</w:t>
      </w:r>
    </w:p>
    <w:p w:rsidR="002A4823" w:rsidRPr="002A4823" w:rsidRDefault="002A4823" w:rsidP="002A4823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892EE6" w:rsidP="00892EE6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г. Пермь, 2018</w:t>
      </w:r>
    </w:p>
    <w:p w:rsidR="002C0AA1" w:rsidRDefault="002C0AA1" w:rsidP="002C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AA1" w:rsidRPr="00D72807" w:rsidRDefault="002C0AA1" w:rsidP="002C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07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2C0AA1" w:rsidRPr="00D72807" w:rsidRDefault="002C0AA1" w:rsidP="002C0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2"/>
        <w:gridCol w:w="6759"/>
      </w:tblGrid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2C0AA1" w:rsidRPr="00D72807" w:rsidRDefault="002C0AA1" w:rsidP="00C208A2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Муниципальное</w:t>
            </w:r>
            <w:r w:rsidRPr="00D728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72807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7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728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2C0AA1" w:rsidRPr="00D72807" w:rsidRDefault="002C0AA1" w:rsidP="00C208A2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«</w:t>
            </w:r>
            <w:proofErr w:type="spellStart"/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Кашапов</w:t>
            </w:r>
            <w:proofErr w:type="spellEnd"/>
            <w:r w:rsidRPr="00D72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C0AA1" w:rsidRPr="00D72807" w:rsidRDefault="002C0AA1" w:rsidP="002C0AA1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0AA1" w:rsidRPr="00D72807" w:rsidRDefault="002C0AA1" w:rsidP="00C208A2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«Парикмахер. </w:t>
            </w:r>
            <w:proofErr w:type="spellStart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Косоплетение</w:t>
            </w:r>
            <w:proofErr w:type="spell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C0AA1" w:rsidRPr="00D72807" w:rsidRDefault="002C0AA1" w:rsidP="00A23D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2C0AA1" w:rsidRPr="00D72807" w:rsidRDefault="00D72807" w:rsidP="00C208A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</w:t>
            </w:r>
            <w:r w:rsidR="002C0AA1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2C0AA1" w:rsidRPr="00D72807" w:rsidRDefault="002C0AA1" w:rsidP="00C208A2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</w:t>
            </w:r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Парикмахер. </w:t>
            </w:r>
            <w:proofErr w:type="spellStart"/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>Косоплетение</w:t>
            </w:r>
            <w:proofErr w:type="spell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» позволит </w:t>
            </w:r>
            <w:proofErr w:type="gramStart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8-х классов </w:t>
            </w:r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современными </w:t>
            </w:r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приемами </w:t>
            </w:r>
            <w:proofErr w:type="spellStart"/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>косоплетения</w:t>
            </w:r>
            <w:proofErr w:type="spellEnd"/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 получить базовые навыки</w:t>
            </w:r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парикмахера</w:t>
            </w: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 xml:space="preserve">        В ходе профессиональной пробы обучающиеся </w:t>
            </w:r>
            <w:r w:rsidR="00D72807" w:rsidRPr="00D72807">
              <w:rPr>
                <w:rFonts w:ascii="Times New Roman" w:hAnsi="Times New Roman" w:cs="Times New Roman"/>
                <w:sz w:val="28"/>
                <w:szCs w:val="28"/>
              </w:rPr>
              <w:t>получат навыки, необходимые в повседневной жизни, а также оценят свои возможности и соотнесут их с требованиями, предъявляемыми к профессии парикмахера.</w:t>
            </w:r>
          </w:p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A1" w:rsidRPr="00D72807" w:rsidTr="00C208A2">
        <w:tc>
          <w:tcPr>
            <w:tcW w:w="2812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2C0AA1" w:rsidRPr="00D72807" w:rsidRDefault="002C0AA1" w:rsidP="00C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7280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2C0AA1" w:rsidRPr="00D72807" w:rsidRDefault="002C0AA1" w:rsidP="00C208A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AA1" w:rsidRDefault="002C0AA1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u w:val="single"/>
          <w:lang w:eastAsia="ru-RU"/>
        </w:rPr>
      </w:pPr>
    </w:p>
    <w:p w:rsidR="002C0AA1" w:rsidRDefault="002C0AA1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u w:val="single"/>
          <w:lang w:eastAsia="ru-RU"/>
        </w:rPr>
      </w:pPr>
    </w:p>
    <w:p w:rsidR="002C0AA1" w:rsidRDefault="002C0AA1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u w:val="single"/>
          <w:lang w:eastAsia="ru-RU"/>
        </w:rPr>
      </w:pPr>
    </w:p>
    <w:p w:rsidR="002C0AA1" w:rsidRDefault="002C0AA1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u w:val="single"/>
          <w:lang w:eastAsia="ru-RU"/>
        </w:rPr>
      </w:pPr>
    </w:p>
    <w:p w:rsidR="002C0AA1" w:rsidRDefault="002C0AA1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u w:val="single"/>
          <w:lang w:eastAsia="ru-RU"/>
        </w:rPr>
      </w:pPr>
    </w:p>
    <w:p w:rsidR="00D72807" w:rsidRDefault="00D72807" w:rsidP="002C0AA1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A1" w:rsidRPr="002E7C85" w:rsidRDefault="002C0AA1" w:rsidP="002C0AA1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4823" w:rsidRPr="002E7C85" w:rsidRDefault="000701C3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2A4823"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 парикмахера относится к типу </w:t>
      </w:r>
      <w:r w:rsidR="002A4823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«Человек – Художественный образ»</w:t>
      </w:r>
      <w:r w:rsidR="002A4823"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связана с созданием, моделированием художественных образов (прически человека). Также она относится к типу </w:t>
      </w:r>
      <w:r w:rsidR="002A4823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«Человек – Человек»,</w:t>
      </w:r>
      <w:r w:rsidR="002A4823"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 связана с общением и взаимодействием с людьми.</w:t>
      </w:r>
    </w:p>
    <w:p w:rsidR="004F681E" w:rsidRPr="002E7C85" w:rsidRDefault="000701C3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Профессиональная проба «Парикмахер. </w:t>
      </w:r>
      <w:proofErr w:type="spellStart"/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Косоплетение</w:t>
      </w:r>
      <w:proofErr w:type="spellEnd"/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proofErr w:type="gramStart"/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направлена</w:t>
      </w:r>
      <w:proofErr w:type="gramEnd"/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</w:t>
      </w:r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знакомство с содержанием деятельности парикмахера, требованиям к знаниям. </w:t>
      </w:r>
      <w:proofErr w:type="gramStart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Обучающиеся</w:t>
      </w:r>
      <w:proofErr w:type="gramEnd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знакомятся также с условиями труда парикмахера. Профессиональная проба «Парикмахер. </w:t>
      </w:r>
      <w:proofErr w:type="spellStart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Косоплетение</w:t>
      </w:r>
      <w:proofErr w:type="spellEnd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проводится на базе салона красоты индивидуального предпринимателя </w:t>
      </w:r>
      <w:proofErr w:type="spellStart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И.Г.Кашаповой</w:t>
      </w:r>
      <w:proofErr w:type="spellEnd"/>
      <w:r w:rsidR="004F681E"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E7C85" w:rsidRPr="002E7C85" w:rsidRDefault="002E7C85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Профессиональная проба включает три этапа:</w:t>
      </w:r>
    </w:p>
    <w:p w:rsidR="002E7C85" w:rsidRPr="002E7C85" w:rsidRDefault="002E7C85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Подготовительный этап</w:t>
      </w: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этого этапа учащиеся должны получить обобщенную информацию о профессиональной деятельности парикмахера в сфере услуг, ознакомиться с организацией рабочего места парикмахера, этапах подготовительных работ, правилах выполнения плетения кос.</w:t>
      </w:r>
    </w:p>
    <w:p w:rsidR="002E7C85" w:rsidRPr="002E7C85" w:rsidRDefault="002E7C85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подготовительного этапа является теоретическая подготовка к выполнению профессиональной пробы.   </w:t>
      </w:r>
    </w:p>
    <w:p w:rsidR="002E7C85" w:rsidRPr="002E7C85" w:rsidRDefault="002E7C85" w:rsidP="00801AE6">
      <w:pPr>
        <w:shd w:val="clear" w:color="auto" w:fill="FFFFFF"/>
        <w:spacing w:after="178" w:line="35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Практический этап.</w:t>
      </w: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этап профессиональной пробы состоит из трех последовательно выполняемых частей, которые построены на основе элементов профессиональной деятельности парикмахера. Результативность выполнения каждой части оценивается. После выполнения частей пробы мастер  подводит итог и дает общую оценку работы учащихся. Уровень сложности пробы, которую будет выполнять каждый учащийся, должен соответствовать уровню его подготовленности и профессиональным интересам</w:t>
      </w:r>
    </w:p>
    <w:p w:rsidR="002E7C85" w:rsidRPr="002E7C85" w:rsidRDefault="002E7C85" w:rsidP="002E7C85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Заключительный этап (рефлексивный).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Проводится непосредственно по завершению профессиональной пробы. 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0676C" w:rsidRPr="002E7C85" w:rsidRDefault="002A4823" w:rsidP="002A4823">
      <w:pPr>
        <w:numPr>
          <w:ilvl w:val="0"/>
          <w:numId w:val="3"/>
        </w:num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представлений, необходимых для выбора материалов и инструментов для плетения кос </w:t>
      </w:r>
    </w:p>
    <w:p w:rsidR="002A4823" w:rsidRPr="002E7C85" w:rsidRDefault="002A4823" w:rsidP="002A4823">
      <w:pPr>
        <w:numPr>
          <w:ilvl w:val="0"/>
          <w:numId w:val="3"/>
        </w:num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A4823" w:rsidRPr="002E7C85" w:rsidRDefault="002A4823" w:rsidP="002A4823">
      <w:pPr>
        <w:numPr>
          <w:ilvl w:val="0"/>
          <w:numId w:val="4"/>
        </w:num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со спецификой профессии;</w:t>
      </w:r>
    </w:p>
    <w:p w:rsidR="002A4823" w:rsidRPr="002E7C85" w:rsidRDefault="002A4823" w:rsidP="002A4823">
      <w:pPr>
        <w:numPr>
          <w:ilvl w:val="0"/>
          <w:numId w:val="4"/>
        </w:num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попробовать себя в типичных для данной профессии видах деятельности (освоить на практике некоторые приемы </w:t>
      </w:r>
      <w:proofErr w:type="spellStart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косоплетния</w:t>
      </w:r>
      <w:proofErr w:type="spellEnd"/>
      <w:r w:rsidR="003626D2"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A4823" w:rsidRPr="002E7C85" w:rsidRDefault="002A4823" w:rsidP="002A4823">
      <w:pPr>
        <w:numPr>
          <w:ilvl w:val="0"/>
          <w:numId w:val="4"/>
        </w:num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помочь учащимся утвердиться или отказаться от выбора данной профессии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Продолжительность пробы </w:t>
      </w:r>
      <w:r w:rsidR="003626D2"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 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E0676C"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8-х</w:t>
      </w: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Профессиональная проба направлена на формирование и развитие следующих компетенций: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рабочего места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объема работ и потребности расхода материалов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приготовление материалов и косметических сре</w:t>
      </w:r>
      <w:proofErr w:type="gramStart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плетения кос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освоение навыков работы с инструментом;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расчесывание и диагностика волос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деление головы на зоны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разделение зоны на пряди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плетение кос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вытягивание прядей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фиксация косы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-использование сре</w:t>
      </w:r>
      <w:proofErr w:type="gramStart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стайлинга</w:t>
      </w:r>
      <w:proofErr w:type="spellEnd"/>
      <w:r w:rsidRPr="002E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823" w:rsidRPr="002E7C85" w:rsidRDefault="000701C3" w:rsidP="000701C3">
      <w:pPr>
        <w:shd w:val="clear" w:color="auto" w:fill="FFFFFF"/>
        <w:spacing w:after="178" w:line="35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 профессиональной пробы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1"/>
        <w:gridCol w:w="2369"/>
        <w:gridCol w:w="2820"/>
        <w:gridCol w:w="2365"/>
      </w:tblGrid>
      <w:tr w:rsidR="002A4823" w:rsidRPr="002E7C85" w:rsidTr="002A4823"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ресурсы</w:t>
            </w:r>
          </w:p>
        </w:tc>
      </w:tr>
      <w:tr w:rsidR="002A4823" w:rsidRPr="002E7C85" w:rsidTr="002A4823">
        <w:trPr>
          <w:trHeight w:val="148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рабочего места п</w:t>
            </w:r>
            <w:r w:rsidR="003626D2"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рикмахера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организовывать рабочее место для плетения кос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общее представление о профессии. Виды основных материалов, применяемых для </w:t>
            </w:r>
            <w:proofErr w:type="spell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косоплетения</w:t>
            </w:r>
            <w:proofErr w:type="spell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используемых при </w:t>
            </w:r>
            <w:proofErr w:type="spell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косоплетений</w:t>
            </w:r>
            <w:proofErr w:type="spell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наименование, назначение и правила применения </w:t>
            </w: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ручного инструмента, приспособления и инвентаря. Методы организации труда на рабочем месте;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0676C" w:rsidRPr="002E7C85" w:rsidRDefault="00E0676C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Оборудование: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материалы для плетения кос (расческа, лак, силиконовые резинки)</w:t>
            </w:r>
          </w:p>
        </w:tc>
      </w:tr>
      <w:tr w:rsidR="002A4823" w:rsidRPr="002E7C85" w:rsidTr="002A4823">
        <w:trPr>
          <w:trHeight w:val="148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Определение объема работ и потребности расхода материалов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Рассчитывать расход материалов в зависимости от выполняемых работ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Нормы расходов сырья и материалов на выполняемые работы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39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Приготовление материалов и сре</w:t>
            </w:r>
            <w:proofErr w:type="gram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дл</w:t>
            </w:r>
            <w:proofErr w:type="gram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плетения кос.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Приготовлять материалы для плетения кос непосредственно на рабочем месте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801AE6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Необходимые гигиенические средства</w:t>
            </w:r>
            <w:r w:rsidR="0080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инструменты и материалы, применяемые при плетении кос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49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Освоение навыков работы с инструментом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Освоить навыки работы с инструментом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801AE6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Инструменты необходимые для плетения кос: расческа-хвостик, каркасная</w:t>
            </w:r>
            <w:r w:rsidR="00801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расческа, </w:t>
            </w: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зажимы и резинки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49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Расчесывание и диагностика волос.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Навыки расчесывания и проведения диагностики волос.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Технологии подготовки волос к плетению кос. Соблюдение технологической последовательности </w:t>
            </w:r>
            <w:proofErr w:type="gram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</w:t>
            </w:r>
            <w:proofErr w:type="gram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плетению кос.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Соблюдение правил </w:t>
            </w: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безопасного труда при работе с инструментами.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Соблюдение требований и норм к качеству плетения кос.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6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Деление головы на зоны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Деление головы на зоны, выделение рядков и проборов, разделение прядей и плетение их в косы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зон, рядков и проборов, способы переплетения и вытягивание прядей. Фиксация готовой работы.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6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Разделение зоны на пряди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Разделение зоны на пряди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зон, рядков и проборов, способы переплетения и вытягивание прядей.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6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Плетение кос различной сложности.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Плетение кос различной сложности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плетения разных видов кос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6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Вытягивание прядей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Вытягивание прядей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вытягивания прядей из косы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65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Фиксация косы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Фиксация косы</w:t>
            </w:r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фиксации косы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823" w:rsidRPr="002E7C85" w:rsidTr="002A4823">
        <w:trPr>
          <w:trHeight w:val="1050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сре</w:t>
            </w:r>
            <w:proofErr w:type="gram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дл</w:t>
            </w:r>
            <w:proofErr w:type="gram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стайлинга</w:t>
            </w:r>
            <w:proofErr w:type="spellEnd"/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Навыки использования сре</w:t>
            </w:r>
            <w:proofErr w:type="gram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дл</w:t>
            </w:r>
            <w:proofErr w:type="gram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стайлинга</w:t>
            </w:r>
            <w:proofErr w:type="spellEnd"/>
          </w:p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823" w:rsidRPr="002E7C85" w:rsidRDefault="002A4823" w:rsidP="002A4823">
            <w:pPr>
              <w:spacing w:after="178" w:line="3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Способы нанесения на волосы сре</w:t>
            </w:r>
            <w:proofErr w:type="gram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дл</w:t>
            </w:r>
            <w:proofErr w:type="gramEnd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2E7C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стайлинга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4823" w:rsidRPr="002E7C85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A4823" w:rsidRPr="002E7C85" w:rsidRDefault="002A4823" w:rsidP="002A4823">
      <w:pPr>
        <w:shd w:val="clear" w:color="auto" w:fill="FFFFFF"/>
        <w:spacing w:after="178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7C85" w:rsidRPr="002E7C85" w:rsidRDefault="002E7C85" w:rsidP="002E7C85">
      <w:pPr>
        <w:spacing w:after="100" w:line="240" w:lineRule="atLeast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2E7C85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2E7C85" w:rsidRPr="002E7C85" w:rsidRDefault="002E7C85" w:rsidP="002E7C85">
      <w:pPr>
        <w:spacing w:after="100" w:line="240" w:lineRule="atLeast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2E7C85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2E7C85" w:rsidRPr="002E7C85" w:rsidRDefault="002E7C85" w:rsidP="002E7C8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документы: </w:t>
      </w:r>
      <w:r w:rsidRPr="002E7C85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A4823" w:rsidRPr="002A4823" w:rsidRDefault="002A4823" w:rsidP="002A4823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01060E" w:rsidRDefault="0001060E"/>
    <w:sectPr w:rsidR="0001060E" w:rsidSect="000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7A"/>
    <w:multiLevelType w:val="multilevel"/>
    <w:tmpl w:val="AA4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347F"/>
    <w:multiLevelType w:val="multilevel"/>
    <w:tmpl w:val="34F0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702E"/>
    <w:multiLevelType w:val="multilevel"/>
    <w:tmpl w:val="B848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C3A2C"/>
    <w:multiLevelType w:val="multilevel"/>
    <w:tmpl w:val="B01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2CAD"/>
    <w:multiLevelType w:val="multilevel"/>
    <w:tmpl w:val="3B7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C30D7"/>
    <w:multiLevelType w:val="multilevel"/>
    <w:tmpl w:val="AD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59FC"/>
    <w:multiLevelType w:val="multilevel"/>
    <w:tmpl w:val="A1C0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36252"/>
    <w:multiLevelType w:val="multilevel"/>
    <w:tmpl w:val="544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C6334"/>
    <w:multiLevelType w:val="multilevel"/>
    <w:tmpl w:val="111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823"/>
    <w:rsid w:val="0001060E"/>
    <w:rsid w:val="000701C3"/>
    <w:rsid w:val="001474C6"/>
    <w:rsid w:val="002A4823"/>
    <w:rsid w:val="002C0AA1"/>
    <w:rsid w:val="002E7C85"/>
    <w:rsid w:val="003626D2"/>
    <w:rsid w:val="004F681E"/>
    <w:rsid w:val="00801AE6"/>
    <w:rsid w:val="00892EE6"/>
    <w:rsid w:val="00A23DFA"/>
    <w:rsid w:val="00D72807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823"/>
  </w:style>
  <w:style w:type="table" w:styleId="a4">
    <w:name w:val="Table Grid"/>
    <w:basedOn w:val="a1"/>
    <w:uiPriority w:val="59"/>
    <w:rsid w:val="002C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dcterms:created xsi:type="dcterms:W3CDTF">2018-04-16T11:28:00Z</dcterms:created>
  <dcterms:modified xsi:type="dcterms:W3CDTF">2018-09-17T06:25:00Z</dcterms:modified>
</cp:coreProperties>
</file>