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C7" w:rsidRDefault="00F60EC7" w:rsidP="00F60EC7">
      <w:pPr>
        <w:pStyle w:val="a5"/>
        <w:spacing w:line="276" w:lineRule="auto"/>
        <w:ind w:left="0" w:firstLine="851"/>
        <w:jc w:val="center"/>
        <w:rPr>
          <w:b/>
          <w:spacing w:val="2"/>
          <w:sz w:val="24"/>
          <w:szCs w:val="24"/>
          <w:u w:val="thick"/>
        </w:rPr>
      </w:pPr>
      <w:r w:rsidRPr="005E2CB0">
        <w:rPr>
          <w:b/>
          <w:sz w:val="24"/>
          <w:szCs w:val="24"/>
          <w:u w:val="thick"/>
        </w:rPr>
        <w:t xml:space="preserve">Результаты ОГЭ 2018-2019 учебный </w:t>
      </w:r>
      <w:r w:rsidRPr="005E2CB0">
        <w:rPr>
          <w:b/>
          <w:spacing w:val="2"/>
          <w:sz w:val="24"/>
          <w:szCs w:val="24"/>
          <w:u w:val="thick"/>
        </w:rPr>
        <w:t>год</w:t>
      </w:r>
    </w:p>
    <w:p w:rsidR="00F60EC7" w:rsidRPr="005E2CB0" w:rsidRDefault="00F60EC7" w:rsidP="00F60EC7">
      <w:pPr>
        <w:pStyle w:val="a5"/>
        <w:spacing w:line="276" w:lineRule="auto"/>
        <w:ind w:left="0" w:firstLine="851"/>
        <w:jc w:val="center"/>
        <w:rPr>
          <w:b/>
          <w:sz w:val="24"/>
          <w:szCs w:val="24"/>
        </w:rPr>
      </w:pPr>
    </w:p>
    <w:p w:rsidR="00F60EC7" w:rsidRPr="005E2CB0" w:rsidRDefault="00F60EC7" w:rsidP="00F60EC7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5E2CB0">
        <w:rPr>
          <w:b/>
          <w:sz w:val="24"/>
          <w:szCs w:val="24"/>
        </w:rPr>
        <w:t>Анализ среднего балла ОГЭ по русскому языку.</w:t>
      </w:r>
    </w:p>
    <w:p w:rsidR="00F60EC7" w:rsidRPr="005E2CB0" w:rsidRDefault="00F60EC7" w:rsidP="00F60EC7">
      <w:pPr>
        <w:pStyle w:val="a3"/>
        <w:spacing w:line="276" w:lineRule="auto"/>
        <w:ind w:left="0" w:right="109" w:firstLine="851"/>
        <w:rPr>
          <w:sz w:val="24"/>
          <w:szCs w:val="24"/>
        </w:rPr>
      </w:pPr>
      <w:r w:rsidRPr="005E2CB0">
        <w:rPr>
          <w:sz w:val="24"/>
          <w:szCs w:val="24"/>
        </w:rPr>
        <w:t>Средний балл по школе составил 58 б. Этот результат выше, чем показатели группы «Школы - центр», на 4,3 балла. Школа показала результаты выше района, города и Пермского края.</w:t>
      </w:r>
    </w:p>
    <w:p w:rsidR="00F60EC7" w:rsidRPr="005E2CB0" w:rsidRDefault="00F60EC7" w:rsidP="00F60EC7">
      <w:pPr>
        <w:pStyle w:val="a3"/>
        <w:spacing w:line="276" w:lineRule="auto"/>
        <w:ind w:left="0" w:right="109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Анализ результатов показывает, что в школе есть </w:t>
      </w:r>
      <w:proofErr w:type="gramStart"/>
      <w:r w:rsidRPr="005E2CB0">
        <w:rPr>
          <w:sz w:val="24"/>
          <w:szCs w:val="24"/>
        </w:rPr>
        <w:t>обучающиеся</w:t>
      </w:r>
      <w:proofErr w:type="gramEnd"/>
      <w:r w:rsidRPr="005E2CB0">
        <w:rPr>
          <w:sz w:val="24"/>
          <w:szCs w:val="24"/>
        </w:rPr>
        <w:t xml:space="preserve">, получившие на экзамене по этому предмету высший балл - 100. </w:t>
      </w:r>
    </w:p>
    <w:p w:rsidR="00F60EC7" w:rsidRPr="005E2CB0" w:rsidRDefault="00F60EC7" w:rsidP="00F60EC7">
      <w:pPr>
        <w:pStyle w:val="a3"/>
        <w:spacing w:line="276" w:lineRule="auto"/>
        <w:ind w:left="0" w:right="109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Стоит отметить и тот факт, что все обучающиеся, сдававшие русский язык, прошли минимальный порог баллов, установленный </w:t>
      </w:r>
      <w:proofErr w:type="spellStart"/>
      <w:r w:rsidRPr="005E2CB0">
        <w:rPr>
          <w:sz w:val="24"/>
          <w:szCs w:val="24"/>
        </w:rPr>
        <w:t>Рособрнадзором</w:t>
      </w:r>
      <w:proofErr w:type="spellEnd"/>
      <w:r w:rsidRPr="005E2CB0">
        <w:rPr>
          <w:sz w:val="24"/>
          <w:szCs w:val="24"/>
        </w:rPr>
        <w:t>.</w:t>
      </w:r>
    </w:p>
    <w:p w:rsidR="00F60EC7" w:rsidRDefault="00F60EC7" w:rsidP="00F60EC7">
      <w:pPr>
        <w:pStyle w:val="1"/>
        <w:spacing w:line="276" w:lineRule="auto"/>
        <w:ind w:left="0" w:firstLine="851"/>
        <w:rPr>
          <w:sz w:val="24"/>
          <w:szCs w:val="24"/>
        </w:rPr>
      </w:pPr>
    </w:p>
    <w:p w:rsidR="00F60EC7" w:rsidRDefault="00F60EC7" w:rsidP="00F60EC7">
      <w:pPr>
        <w:pStyle w:val="1"/>
        <w:spacing w:line="276" w:lineRule="auto"/>
        <w:ind w:left="0" w:firstLine="851"/>
        <w:rPr>
          <w:sz w:val="24"/>
          <w:szCs w:val="24"/>
        </w:rPr>
      </w:pPr>
    </w:p>
    <w:p w:rsidR="00F60EC7" w:rsidRPr="005E2CB0" w:rsidRDefault="00F60EC7" w:rsidP="00F60EC7">
      <w:pPr>
        <w:pStyle w:val="1"/>
        <w:spacing w:line="276" w:lineRule="auto"/>
        <w:ind w:left="0" w:firstLine="851"/>
        <w:rPr>
          <w:sz w:val="24"/>
          <w:szCs w:val="24"/>
        </w:rPr>
      </w:pPr>
      <w:r w:rsidRPr="005E2CB0">
        <w:rPr>
          <w:sz w:val="24"/>
          <w:szCs w:val="24"/>
        </w:rPr>
        <w:t>Анализ среднего балла ОГЭ по математике</w:t>
      </w:r>
      <w:proofErr w:type="gramStart"/>
      <w:r w:rsidRPr="005E2CB0">
        <w:rPr>
          <w:sz w:val="24"/>
          <w:szCs w:val="24"/>
        </w:rPr>
        <w:t xml:space="preserve"> .</w:t>
      </w:r>
      <w:proofErr w:type="gramEnd"/>
    </w:p>
    <w:p w:rsidR="00F60EC7" w:rsidRPr="005E2CB0" w:rsidRDefault="00F60EC7" w:rsidP="00F60EC7">
      <w:pPr>
        <w:pStyle w:val="a6"/>
        <w:spacing w:after="0" w:line="276" w:lineRule="auto"/>
        <w:ind w:left="0" w:firstLine="851"/>
        <w:jc w:val="both"/>
        <w:rPr>
          <w:sz w:val="24"/>
          <w:szCs w:val="24"/>
        </w:rPr>
      </w:pPr>
      <w:r w:rsidRPr="005E2CB0">
        <w:rPr>
          <w:sz w:val="24"/>
          <w:szCs w:val="24"/>
        </w:rPr>
        <w:t xml:space="preserve">Результат математики 52,1 балла, что выше, чем результат по группе «Школа-центр» на 1,8 балла. </w:t>
      </w:r>
    </w:p>
    <w:p w:rsidR="00F60EC7" w:rsidRPr="005E2CB0" w:rsidRDefault="00F60EC7" w:rsidP="00F60EC7">
      <w:pPr>
        <w:pStyle w:val="a3"/>
        <w:spacing w:line="276" w:lineRule="auto"/>
        <w:ind w:left="0" w:right="106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Все обучающиеся, сдававшие математику, прошли минимальный порог баллов, установленный </w:t>
      </w:r>
      <w:proofErr w:type="spellStart"/>
      <w:r w:rsidRPr="005E2CB0">
        <w:rPr>
          <w:sz w:val="24"/>
          <w:szCs w:val="24"/>
        </w:rPr>
        <w:t>Рособрнадзором</w:t>
      </w:r>
      <w:proofErr w:type="spellEnd"/>
      <w:r w:rsidRPr="005E2CB0">
        <w:rPr>
          <w:sz w:val="24"/>
          <w:szCs w:val="24"/>
        </w:rPr>
        <w:t xml:space="preserve"> </w:t>
      </w:r>
    </w:p>
    <w:p w:rsidR="00F60EC7" w:rsidRPr="005E2CB0" w:rsidRDefault="00F60EC7" w:rsidP="00F60EC7">
      <w:pPr>
        <w:pStyle w:val="1"/>
        <w:spacing w:line="276" w:lineRule="auto"/>
        <w:ind w:left="0" w:firstLine="851"/>
        <w:rPr>
          <w:sz w:val="24"/>
          <w:szCs w:val="24"/>
        </w:rPr>
      </w:pPr>
      <w:r w:rsidRPr="005E2CB0">
        <w:rPr>
          <w:sz w:val="24"/>
          <w:szCs w:val="24"/>
        </w:rPr>
        <w:t>Анализ среднего балла ОГЭ по предметам по выбору.</w:t>
      </w:r>
    </w:p>
    <w:p w:rsidR="00F60EC7" w:rsidRPr="005E2CB0" w:rsidRDefault="00F60EC7" w:rsidP="00F60EC7">
      <w:pPr>
        <w:pStyle w:val="a3"/>
        <w:spacing w:line="276" w:lineRule="auto"/>
        <w:ind w:left="0" w:right="201" w:firstLine="851"/>
        <w:rPr>
          <w:sz w:val="24"/>
          <w:szCs w:val="24"/>
        </w:rPr>
      </w:pPr>
      <w:r w:rsidRPr="005E2CB0">
        <w:rPr>
          <w:sz w:val="24"/>
          <w:szCs w:val="24"/>
        </w:rPr>
        <w:t>Средний балл по школе составил 63,4 б., что выше, чем в прошлом учебном году.  Этот средний балл выше, чем по группе «Школа-центр», который составил 56,2 балла.</w:t>
      </w:r>
    </w:p>
    <w:p w:rsidR="00F60EC7" w:rsidRPr="005E2CB0" w:rsidRDefault="00F60EC7" w:rsidP="00F60EC7">
      <w:pPr>
        <w:pStyle w:val="a3"/>
        <w:spacing w:line="276" w:lineRule="auto"/>
        <w:ind w:left="0" w:right="112" w:firstLine="851"/>
        <w:rPr>
          <w:sz w:val="24"/>
          <w:szCs w:val="24"/>
        </w:rPr>
      </w:pPr>
      <w:r w:rsidRPr="005E2CB0">
        <w:rPr>
          <w:sz w:val="24"/>
          <w:szCs w:val="24"/>
        </w:rPr>
        <w:t>Итак, по результатам ОГЭ по обязательным предметам и предметам по выбору стоит отметить следующие позитивные</w:t>
      </w:r>
      <w:r w:rsidRPr="005E2CB0">
        <w:rPr>
          <w:spacing w:val="-4"/>
          <w:sz w:val="24"/>
          <w:szCs w:val="24"/>
        </w:rPr>
        <w:t xml:space="preserve"> </w:t>
      </w:r>
      <w:r w:rsidRPr="005E2CB0">
        <w:rPr>
          <w:sz w:val="24"/>
          <w:szCs w:val="24"/>
        </w:rPr>
        <w:t>моменты:</w:t>
      </w:r>
    </w:p>
    <w:p w:rsidR="00F60EC7" w:rsidRPr="005E2CB0" w:rsidRDefault="00F60EC7" w:rsidP="00F60EC7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left="0" w:right="107" w:firstLine="851"/>
        <w:rPr>
          <w:sz w:val="24"/>
          <w:szCs w:val="24"/>
        </w:rPr>
      </w:pPr>
      <w:r w:rsidRPr="005E2CB0">
        <w:rPr>
          <w:sz w:val="24"/>
          <w:szCs w:val="24"/>
        </w:rPr>
        <w:t>результаты ОГЭ по всем обязательным предметам выше результатов школ, относящихся к группе «Школа-центр»</w:t>
      </w:r>
    </w:p>
    <w:p w:rsidR="00F60EC7" w:rsidRPr="005E2CB0" w:rsidRDefault="00F60EC7" w:rsidP="00F60EC7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left="0" w:right="115" w:firstLine="851"/>
        <w:rPr>
          <w:sz w:val="24"/>
          <w:szCs w:val="24"/>
        </w:rPr>
      </w:pPr>
      <w:r w:rsidRPr="005E2CB0">
        <w:rPr>
          <w:sz w:val="24"/>
          <w:szCs w:val="24"/>
        </w:rPr>
        <w:t>по восьми предметам из девяти, которые выпускники сдавали по выбору,  обучающиеся продемонстрировали результаты ОГЭ выше значения, показанного группой «Школа-центр», к которой отнесена наша школа.</w:t>
      </w:r>
    </w:p>
    <w:p w:rsidR="00F60EC7" w:rsidRPr="005E2CB0" w:rsidRDefault="00F60EC7" w:rsidP="00F60EC7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left="0" w:right="115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в школе есть  обучающихся получившие  100 балльный результат на различных экзаменах, и наблюдается рост количества </w:t>
      </w:r>
      <w:proofErr w:type="spellStart"/>
      <w:r w:rsidRPr="005E2CB0">
        <w:rPr>
          <w:sz w:val="24"/>
          <w:szCs w:val="24"/>
        </w:rPr>
        <w:t>высокобалльников</w:t>
      </w:r>
      <w:proofErr w:type="spellEnd"/>
      <w:r w:rsidRPr="005E2CB0">
        <w:rPr>
          <w:sz w:val="24"/>
          <w:szCs w:val="24"/>
        </w:rPr>
        <w:t>, набравших на экзаменах от 75 до 99 баллов</w:t>
      </w:r>
    </w:p>
    <w:p w:rsidR="00F60EC7" w:rsidRPr="005E2CB0" w:rsidRDefault="00F60EC7" w:rsidP="00F60EC7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left="0" w:right="115" w:firstLine="851"/>
        <w:rPr>
          <w:sz w:val="24"/>
          <w:szCs w:val="24"/>
        </w:rPr>
      </w:pPr>
      <w:r w:rsidRPr="005E2CB0">
        <w:rPr>
          <w:sz w:val="24"/>
          <w:szCs w:val="24"/>
        </w:rPr>
        <w:t>все обучающиеся по всем предметам прошли минимальный порог баллов, установленный</w:t>
      </w:r>
      <w:r w:rsidRPr="005E2CB0">
        <w:rPr>
          <w:spacing w:val="1"/>
          <w:sz w:val="24"/>
          <w:szCs w:val="24"/>
        </w:rPr>
        <w:t xml:space="preserve"> </w:t>
      </w:r>
      <w:proofErr w:type="spellStart"/>
      <w:r w:rsidRPr="005E2CB0">
        <w:rPr>
          <w:sz w:val="24"/>
          <w:szCs w:val="24"/>
        </w:rPr>
        <w:t>Рособрнадзором</w:t>
      </w:r>
      <w:proofErr w:type="spellEnd"/>
      <w:r w:rsidRPr="005E2CB0">
        <w:rPr>
          <w:sz w:val="24"/>
          <w:szCs w:val="24"/>
        </w:rPr>
        <w:t>.</w:t>
      </w:r>
    </w:p>
    <w:p w:rsidR="00F60EC7" w:rsidRPr="005E2CB0" w:rsidRDefault="00F60EC7" w:rsidP="00F60EC7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left="0" w:right="115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100% </w:t>
      </w:r>
      <w:proofErr w:type="gramStart"/>
      <w:r w:rsidRPr="005E2CB0">
        <w:rPr>
          <w:sz w:val="24"/>
          <w:szCs w:val="24"/>
        </w:rPr>
        <w:t>обучающихся</w:t>
      </w:r>
      <w:proofErr w:type="gramEnd"/>
      <w:r w:rsidRPr="005E2CB0">
        <w:rPr>
          <w:sz w:val="24"/>
          <w:szCs w:val="24"/>
        </w:rPr>
        <w:t xml:space="preserve"> 9 класса получили аттестаты об основном общем образовании, из которых 4 – особого образца</w:t>
      </w:r>
    </w:p>
    <w:p w:rsidR="00F60EC7" w:rsidRPr="005E2CB0" w:rsidRDefault="00F60EC7" w:rsidP="00F60EC7">
      <w:pPr>
        <w:pStyle w:val="a5"/>
        <w:numPr>
          <w:ilvl w:val="0"/>
          <w:numId w:val="1"/>
        </w:numPr>
        <w:tabs>
          <w:tab w:val="left" w:pos="831"/>
        </w:tabs>
        <w:spacing w:line="276" w:lineRule="auto"/>
        <w:ind w:left="0" w:right="115" w:firstLine="851"/>
        <w:rPr>
          <w:sz w:val="24"/>
          <w:szCs w:val="24"/>
        </w:rPr>
      </w:pPr>
      <w:r w:rsidRPr="005E2CB0">
        <w:rPr>
          <w:sz w:val="24"/>
          <w:szCs w:val="24"/>
        </w:rPr>
        <w:t>по результатам ОГЭ школа занимает 5 место из 55 школ, входящих в группу «Школа-центр»</w:t>
      </w:r>
    </w:p>
    <w:p w:rsidR="00F60EC7" w:rsidRPr="005E2CB0" w:rsidRDefault="00F60EC7" w:rsidP="00F60EC7">
      <w:pPr>
        <w:pStyle w:val="a5"/>
        <w:tabs>
          <w:tab w:val="left" w:pos="831"/>
        </w:tabs>
        <w:ind w:right="115" w:firstLine="0"/>
        <w:rPr>
          <w:sz w:val="24"/>
          <w:szCs w:val="24"/>
        </w:rPr>
      </w:pPr>
    </w:p>
    <w:p w:rsidR="00D05160" w:rsidRDefault="00F60EC7">
      <w:bookmarkStart w:id="0" w:name="_GoBack"/>
      <w:bookmarkEnd w:id="0"/>
    </w:p>
    <w:sectPr w:rsidR="00D05160">
      <w:pgSz w:w="1191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E26"/>
    <w:multiLevelType w:val="hybridMultilevel"/>
    <w:tmpl w:val="B6742D2C"/>
    <w:lvl w:ilvl="0" w:tplc="4B74FB24">
      <w:numFmt w:val="bullet"/>
      <w:lvlText w:val=""/>
      <w:lvlJc w:val="left"/>
      <w:pPr>
        <w:ind w:left="830" w:hanging="56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3746D1D6">
      <w:numFmt w:val="bullet"/>
      <w:lvlText w:val="•"/>
      <w:lvlJc w:val="left"/>
      <w:pPr>
        <w:ind w:left="1714" w:hanging="567"/>
      </w:pPr>
      <w:rPr>
        <w:rFonts w:hint="default"/>
        <w:lang w:val="ru-RU" w:eastAsia="ru-RU" w:bidi="ru-RU"/>
      </w:rPr>
    </w:lvl>
    <w:lvl w:ilvl="2" w:tplc="7980BCFC">
      <w:numFmt w:val="bullet"/>
      <w:lvlText w:val="•"/>
      <w:lvlJc w:val="left"/>
      <w:pPr>
        <w:ind w:left="2588" w:hanging="567"/>
      </w:pPr>
      <w:rPr>
        <w:rFonts w:hint="default"/>
        <w:lang w:val="ru-RU" w:eastAsia="ru-RU" w:bidi="ru-RU"/>
      </w:rPr>
    </w:lvl>
    <w:lvl w:ilvl="3" w:tplc="8EEEDC6C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 w:tplc="E00CCBFA">
      <w:numFmt w:val="bullet"/>
      <w:lvlText w:val="•"/>
      <w:lvlJc w:val="left"/>
      <w:pPr>
        <w:ind w:left="4337" w:hanging="567"/>
      </w:pPr>
      <w:rPr>
        <w:rFonts w:hint="default"/>
        <w:lang w:val="ru-RU" w:eastAsia="ru-RU" w:bidi="ru-RU"/>
      </w:rPr>
    </w:lvl>
    <w:lvl w:ilvl="5" w:tplc="E74CFB3A">
      <w:numFmt w:val="bullet"/>
      <w:lvlText w:val="•"/>
      <w:lvlJc w:val="left"/>
      <w:pPr>
        <w:ind w:left="5212" w:hanging="567"/>
      </w:pPr>
      <w:rPr>
        <w:rFonts w:hint="default"/>
        <w:lang w:val="ru-RU" w:eastAsia="ru-RU" w:bidi="ru-RU"/>
      </w:rPr>
    </w:lvl>
    <w:lvl w:ilvl="6" w:tplc="8B720428">
      <w:numFmt w:val="bullet"/>
      <w:lvlText w:val="•"/>
      <w:lvlJc w:val="left"/>
      <w:pPr>
        <w:ind w:left="6086" w:hanging="567"/>
      </w:pPr>
      <w:rPr>
        <w:rFonts w:hint="default"/>
        <w:lang w:val="ru-RU" w:eastAsia="ru-RU" w:bidi="ru-RU"/>
      </w:rPr>
    </w:lvl>
    <w:lvl w:ilvl="7" w:tplc="C76032D2">
      <w:numFmt w:val="bullet"/>
      <w:lvlText w:val="•"/>
      <w:lvlJc w:val="left"/>
      <w:pPr>
        <w:ind w:left="6960" w:hanging="567"/>
      </w:pPr>
      <w:rPr>
        <w:rFonts w:hint="default"/>
        <w:lang w:val="ru-RU" w:eastAsia="ru-RU" w:bidi="ru-RU"/>
      </w:rPr>
    </w:lvl>
    <w:lvl w:ilvl="8" w:tplc="3258EAEE">
      <w:numFmt w:val="bullet"/>
      <w:lvlText w:val="•"/>
      <w:lvlJc w:val="left"/>
      <w:pPr>
        <w:ind w:left="7835" w:hanging="5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C7"/>
    <w:rsid w:val="002305F7"/>
    <w:rsid w:val="009D6F97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60EC7"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0EC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60EC7"/>
    <w:pPr>
      <w:ind w:left="119" w:hanging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0EC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F60EC7"/>
    <w:pPr>
      <w:ind w:left="830" w:hanging="567"/>
      <w:jc w:val="both"/>
    </w:pPr>
  </w:style>
  <w:style w:type="paragraph" w:styleId="a6">
    <w:name w:val="Body Text Indent"/>
    <w:basedOn w:val="a"/>
    <w:link w:val="a7"/>
    <w:uiPriority w:val="99"/>
    <w:unhideWhenUsed/>
    <w:rsid w:val="00F60E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60EC7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60EC7"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0EC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60EC7"/>
    <w:pPr>
      <w:ind w:left="119" w:hanging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0EC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F60EC7"/>
    <w:pPr>
      <w:ind w:left="830" w:hanging="567"/>
      <w:jc w:val="both"/>
    </w:pPr>
  </w:style>
  <w:style w:type="paragraph" w:styleId="a6">
    <w:name w:val="Body Text Indent"/>
    <w:basedOn w:val="a"/>
    <w:link w:val="a7"/>
    <w:uiPriority w:val="99"/>
    <w:unhideWhenUsed/>
    <w:rsid w:val="00F60E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60EC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2019-10-01T12:24:00Z</dcterms:created>
  <dcterms:modified xsi:type="dcterms:W3CDTF">2019-10-01T12:25:00Z</dcterms:modified>
</cp:coreProperties>
</file>